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CONSUMENTENRECHT</w:t>
      </w:r>
    </w:p>
    <w:p>
      <w:pPr>
        <w:pStyle w:val="Title"/>
      </w:pPr>
      <w:r>
        <w:t>Opzegbrief voor een consumentenabonnement</w:t>
      </w:r>
    </w:p>
    <w:p>
      <w:pPr>
        <w:pStyle w:val="Subtitle"/>
      </w:pPr>
      <w:r>
        <w:t>Beëindig een abonnement duidelijk en bewaar bewijs van uw opzegging.</w:t>
      </w:r>
    </w:p>
    <w:p>
      <w:pPr>
        <w:pStyle w:val="Smallprint"/>
        <w:pBdr>
          <w:bottom w:val="single" w:sz="6" w:space="1" w:color="DEDBD2"/>
        </w:pBdr>
      </w:pPr>
      <w:r>
        <w:rPr>
          <w:b/>
        </w:rPr>
        <w:t xml:space="preserve">Model voor Nederlands recht  |  Versie </w:t>
      </w:r>
      <w:r>
        <w:t>28 juli 2026</w:t>
      </w:r>
    </w:p>
    <w:p>
      <w:pPr>
        <w:pStyle w:val="Heading1"/>
      </w:pPr>
      <w:r>
        <w:t>Wanneer gebruikt u dit model?</w:t>
      </w:r>
    </w:p>
    <w:p>
      <w:r>
        <w:t>Gebruik deze brief als u als consument een abonnement wilt opzeggen, bijvoorbeeld voor een sportschool, tijdschrift, maaltijdbox of digitale dienst. Het model is vooral geschikt wanneer de eerste vaste looptijd voorbij is of wanneer u tegen de eerst mogelijke datum wilt opzeggen.</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Niet ieder abonnement volgt dezelfde regels</w:t>
            </w:r>
          </w:p>
          <w:p>
            <w:pPr>
              <w:pStyle w:val="Smallprint"/>
            </w:pPr>
            <w:r>
              <w:t>Tijdens de eerste vaste looptijd kunt u meestal niet tussentijds opzeggen. Voor kranten, tijdschriften, proefabonnementen en telecom gelden bijzondere regels. Heeft u bewust een nieuw aanbod met een vaste looptijd aanvaard, dan kan een nieuwe overeenkomst zijn ontstaan. Dit model is niet bedoeld voor huur, arbeid, verzekering, energie of een zakelijk afgesloten abonnement.</w:t>
            </w:r>
          </w:p>
        </w:tc>
      </w:tr>
    </w:tbl>
    <w:p>
      <w:pPr>
        <w:spacing w:after="0"/>
      </w:pPr>
    </w:p>
    <w:p>
      <w:pPr>
        <w:pStyle w:val="Heading2"/>
      </w:pPr>
      <w:r>
        <w:t>Voor u begint</w:t>
      </w:r>
    </w:p>
    <w:p>
      <w:pPr>
        <w:pStyle w:val="ListBullet"/>
      </w:pPr>
      <w:r>
        <w:t>Zoek de overeenkomst en algemene voorwaarden op en noteer de oorspronkelijke einddatum.</w:t>
      </w:r>
    </w:p>
    <w:p>
      <w:pPr>
        <w:pStyle w:val="ListBullet"/>
      </w:pPr>
      <w:r>
        <w:t>Controleer of u na de vaste looptijd alleen bent blijven betalen of uitdrukkelijk een nieuw aanbod heeft aanvaard.</w:t>
      </w:r>
    </w:p>
    <w:p>
      <w:pPr>
        <w:pStyle w:val="ListBullet"/>
      </w:pPr>
      <w:r>
        <w:t>Kijk welke opzegmethode wordt aangeboden. Een online afgesloten abonnement moet ook online kunnen worden opgezegd.</w:t>
      </w:r>
    </w:p>
    <w:p>
      <w:pPr>
        <w:pStyle w:val="ListBullet"/>
      </w:pPr>
      <w:r>
        <w:t>Bewaar een kopie, verzendbewijs, schermafbeelding en de bevestiging van de aanbieder.</w:t>
      </w:r>
    </w:p>
    <w:p>
      <w:pPr>
        <w:pStyle w:val="Heading1"/>
      </w:pPr>
      <w:r>
        <w:t>Voorbeeldtekst</w:t>
      </w:r>
    </w:p>
    <w:p>
      <w:pPr>
        <w:spacing w:after="140"/>
      </w:pPr>
      <w:r>
        <w:rPr>
          <w:b w:val="0"/>
        </w:rPr>
        <w:t>[Uw naam]</w:t>
        <w:br/>
        <w:t>[Uw adres]</w:t>
        <w:br/>
        <w:t>[Postcode en woonplaats]</w:t>
        <w:br/>
        <w:t>[E-mailadres]</w:t>
        <w:br/>
        <w:t>[Telefoonnummer]</w:t>
      </w:r>
    </w:p>
    <w:p>
      <w:pPr>
        <w:spacing w:after="140"/>
      </w:pPr>
      <w:r>
        <w:rPr>
          <w:b w:val="0"/>
        </w:rPr>
        <w:t>Aan:</w:t>
        <w:br/>
        <w:t>[Naam aanbieder]</w:t>
        <w:br/>
        <w:t>[Adres of e-mailadres]</w:t>
        <w:br/>
        <w:t>[Postcode en plaats]</w:t>
      </w:r>
    </w:p>
    <w:p>
      <w:pPr>
        <w:spacing w:after="140"/>
      </w:pPr>
      <w:r>
        <w:rPr>
          <w:b w:val="0"/>
        </w:rPr>
        <w:t>[Plaats], [datum]</w:t>
      </w:r>
    </w:p>
    <w:p>
      <w:pPr>
        <w:spacing w:after="140"/>
      </w:pPr>
      <w:r>
        <w:rPr>
          <w:b/>
        </w:rPr>
        <w:t>Betreft: opzegging abonnement [naam abonnement], klantnummer [nummer]</w:t>
      </w:r>
    </w:p>
    <w:p>
      <w:pPr>
        <w:spacing w:after="140"/>
      </w:pPr>
      <w:r>
        <w:rPr>
          <w:b w:val="0"/>
        </w:rPr>
        <w:t>Geachte heer/mevrouw,</w:t>
      </w:r>
    </w:p>
    <w:p>
      <w:pPr>
        <w:spacing w:after="140"/>
      </w:pPr>
      <w:r>
        <w:rPr>
          <w:b w:val="0"/>
        </w:rPr>
        <w:t>Hierbij zeg ik mijn abonnement voor [omschrijving dienst of product], met klant- of abonnementsnummer [nummer], op tegen de eerst mogelijke datum. Voor zover het abonnement na de oorspronkelijke vaste looptijd voor onbepaalde tijd is voortgezet, houd ik rekening met een opzegtermijn van maximaal één maand.</w:t>
      </w:r>
    </w:p>
    <w:p>
      <w:pPr>
        <w:spacing w:after="140"/>
      </w:pPr>
      <w:r>
        <w:rPr>
          <w:b w:val="0"/>
        </w:rPr>
        <w:t>[Gebruik deze alinea alleen als de aanbieder stelt dat u opnieuw voor een vaste periode bent gebonden]</w:t>
        <w:br/>
        <w:t>Ik betwist dat ik uitdrukkelijk heb ingestemd met een nieuwe vaste looptijd. Wilt u mij, als u een andere einddatum hanteert, een kopie sturen van het aanbod en het bewijs waaruit mijn instemming blijkt?</w:t>
      </w:r>
    </w:p>
    <w:p>
      <w:pPr>
        <w:spacing w:after="140"/>
      </w:pPr>
      <w:r>
        <w:rPr>
          <w:b w:val="0"/>
        </w:rPr>
        <w:t>[Optioneel]</w:t>
        <w:br/>
        <w:t>Met ingang van de einddatum trek ik tevens mijn toestemming voor toekomstige automatische incasso's voor dit abonnement in. Een nog verschuldigde eindafrekening betaal ik na ontvangst van een duidelijke specificatie.</w:t>
      </w:r>
    </w:p>
    <w:p>
      <w:pPr>
        <w:spacing w:after="140"/>
      </w:pPr>
      <w:r>
        <w:rPr>
          <w:b w:val="0"/>
        </w:rPr>
        <w:t>Wilt u binnen veertien dagen schriftelijk bevestigen op welke datum het abonnement eindigt en dat na de correcte eindafrekening geen bedragen meer worden geïncasseerd?</w:t>
      </w:r>
    </w:p>
    <w:p>
      <w:pPr>
        <w:spacing w:after="140"/>
      </w:pPr>
      <w:r>
        <w:rPr>
          <w:b w:val="0"/>
        </w:rPr>
        <w:t>Met vriendelijke groet,</w:t>
        <w:br/>
        <w:br/>
        <w:t>[Handtekening, indien per post]</w:t>
        <w:br/>
        <w:t>[Naam]</w:t>
      </w:r>
    </w:p>
    <w:p>
      <w:pPr>
        <w:spacing w:after="140"/>
      </w:pPr>
      <w:r>
        <w:rPr>
          <w:b w:val="0"/>
        </w:rPr>
        <w:t>Bijlagen: [kopie overeenkomst / eerdere correspondentie / niet van toepassing]</w:t>
      </w:r>
    </w:p>
    <w:p>
      <w:pPr>
        <w:pStyle w:val="Heading2"/>
      </w:pPr>
      <w:r>
        <w:t>Controleer vóór verzending</w:t>
      </w:r>
    </w:p>
    <w:p>
      <w:pPr>
        <w:pStyle w:val="ListBullet"/>
      </w:pPr>
      <w:r>
        <w:t>Naam, klantnummer, abonnement en gewenste einddatum zijn herkenbaar vermeld.</w:t>
      </w:r>
    </w:p>
    <w:p>
      <w:pPr>
        <w:pStyle w:val="ListBullet"/>
      </w:pPr>
      <w:r>
        <w:t>U heeft de optionele betwistingsalinea alleen laten staan als daar aanleiding voor is.</w:t>
      </w:r>
    </w:p>
    <w:p>
      <w:pPr>
        <w:pStyle w:val="ListBullet"/>
      </w:pPr>
      <w:r>
        <w:t>U gebruikt een toegestane opzegmethode en kunt ontvangst aantonen.</w:t>
      </w:r>
    </w:p>
    <w:p>
      <w:pPr>
        <w:pStyle w:val="ListBullet"/>
      </w:pPr>
      <w:r>
        <w:t>U heeft niet alleen de automatische incasso stopgezet, maar het abonnement zelf ook opgezegd.</w:t>
      </w:r>
    </w:p>
    <w:p>
      <w:pPr>
        <w:pStyle w:val="ListBullet"/>
      </w:pPr>
      <w:r>
        <w:t>U controleert de laatste factuur en bewaart de bevestiging van de einddatum.</w:t>
      </w:r>
    </w:p>
    <w:p>
      <w:pPr>
        <w:pStyle w:val="Heading2"/>
      </w:pPr>
      <w:r>
        <w:t>Bijzondere situaties</w:t>
      </w:r>
    </w:p>
    <w:p>
      <w:pPr>
        <w:pStyle w:val="ListBullet"/>
      </w:pPr>
      <w:r>
        <w:t>Een proefabonnement op een krant of tijdschrift moet automatisch eindigen, tenzij u zelf een vervolgaanbod aanvaardt.</w:t>
      </w:r>
    </w:p>
    <w:p>
      <w:pPr>
        <w:pStyle w:val="ListBullet"/>
      </w:pPr>
      <w:r>
        <w:t>Voor een krant of tijdschrift dat minder dan maandelijks verschijnt, kan een opzegtermijn van maximaal drie maanden gelden.</w:t>
      </w:r>
    </w:p>
    <w:p>
      <w:pPr>
        <w:pStyle w:val="ListBullet"/>
      </w:pPr>
      <w:r>
        <w:t>Bij telefoon, internet en televisie wordt het contract na de eerste looptijd in beginsel voor onbepaalde tijd voortgezet en geldt doorgaans maximaal één maand opzegtermijn.</w:t>
      </w:r>
    </w:p>
    <w:p>
      <w:pPr>
        <w:pStyle w:val="ListBullet"/>
      </w:pPr>
      <w:r>
        <w:t>Zegt u tijdens de eerste vaste looptijd op wegens verhuizing, ziekte of een tekortkoming van de aanbieder, controleer dan eerst de voorwaarden en de juridische grond.</w:t>
      </w:r>
    </w:p>
    <w:p>
      <w:pPr>
        <w:pStyle w:val="Heading2"/>
      </w:pPr>
      <w:r>
        <w:t>Wanneer maatwerk verstandig is</w:t>
      </w:r>
    </w:p>
    <w:p>
      <w:pPr>
        <w:pStyle w:val="ListBullet"/>
      </w:pPr>
      <w:r>
        <w:t>De aanbieder eist betaling voor een nieuw jaar of beroept zich op een telefonisch of digitaal vervolgaanbod.</w:t>
      </w:r>
    </w:p>
    <w:p>
      <w:pPr>
        <w:pStyle w:val="ListBullet"/>
      </w:pPr>
      <w:r>
        <w:t>U wilt tussentijds stoppen omdat de dienst niet goed wordt geleverd of de voorwaarden of prijs zijn gewijzigd.</w:t>
      </w:r>
    </w:p>
    <w:p>
      <w:pPr>
        <w:pStyle w:val="ListBullet"/>
      </w:pPr>
      <w:r>
        <w:t>Er zijn al incassokosten, een incassobureau of een registratie in een intern waarschuwingssysteem.</w:t>
      </w:r>
    </w:p>
    <w:p>
      <w:pPr>
        <w:pStyle w:val="ListBullet"/>
      </w:pPr>
      <w:r>
        <w:t>Het abonnement is zakelijk afgesloten of valt onder bijzondere regels voor energie, verzekering, huur of telecom.</w:t>
      </w:r>
    </w:p>
    <w:p>
      <w:pPr>
        <w:pStyle w:val="Heading2"/>
      </w:pPr>
      <w:r>
        <w:t>Betrouwbare bronnen</w:t>
      </w:r>
    </w:p>
    <w:p>
      <w:pPr>
        <w:pStyle w:val="ListBullet"/>
      </w:pPr>
      <w:hyperlink r:id="rId11">
        <w:r>
          <w:rPr>
            <w:color w:val="8C6220"/>
            <w:u w:val="single"/>
          </w:rPr>
          <w:t>ACM ConsuWijzer: abonnement opzeggen</w:t>
        </w:r>
      </w:hyperlink>
    </w:p>
    <w:p>
      <w:pPr>
        <w:pStyle w:val="ListBullet"/>
      </w:pPr>
      <w:hyperlink r:id="rId12">
        <w:r>
          <w:rPr>
            <w:color w:val="8C6220"/>
            <w:u w:val="single"/>
          </w:rPr>
          <w:t>Rijksoverheid: regels voor stilzwijgende verlenging</w:t>
        </w:r>
      </w:hyperlink>
    </w:p>
    <w:p>
      <w:pPr>
        <w:pStyle w:val="ListBullet"/>
      </w:pPr>
      <w:hyperlink r:id="rId13">
        <w:r>
          <w:rPr>
            <w:color w:val="8C6220"/>
            <w:u w:val="single"/>
          </w:rPr>
          <w:t>Ondernemersplein: abonnement stilzwijgend verlengen</w:t>
        </w:r>
      </w:hyperlink>
    </w:p>
    <w:p>
      <w:pPr>
        <w:pStyle w:val="ListBullet"/>
      </w:pPr>
      <w:hyperlink r:id="rId14">
        <w:r>
          <w:rPr>
            <w:color w:val="8C6220"/>
            <w:u w:val="single"/>
          </w:rPr>
          <w:t>ArevLegal: uitleg over een stilzwijgend verlengd abonnement</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opzegbrief abonnement.</w:t>
            </w:r>
          </w:p>
        </w:tc>
      </w:tr>
    </w:tbl>
    <w:p>
      <w:pPr>
        <w:spacing w:after="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28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onsument.acm.nl/aankoop-dienst-annuleren/abonnement-opzeggen" TargetMode="External"/><Relationship Id="rId12" Type="http://schemas.openxmlformats.org/officeDocument/2006/relationships/hyperlink" Target="https://www.rijksoverheid.nl/vraag-en-antwoord/bescherming-van-consumenten/mogen-abonnementen-stilzwijgend-verlengd-worden" TargetMode="External"/><Relationship Id="rId13" Type="http://schemas.openxmlformats.org/officeDocument/2006/relationships/hyperlink" Target="https://ondernemersplein.overheid.nl/wetten-en-regels/abonnement-stilzwijgend-verlengen/" TargetMode="External"/><Relationship Id="rId14" Type="http://schemas.openxmlformats.org/officeDocument/2006/relationships/hyperlink" Target="https://arevlegal.nl/stilzwijgend-verlengd-abonnement-opzeggen-wat-zijn-uw-rech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Opzegbrief Consumentenabonnement</dc:title>
  <dc:subject>Juridisch voorbeelddocument van ArevLegal</dc:subject>
  <dc:creator>ArevLegal</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